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AC" w:rsidRPr="00F733AC" w:rsidRDefault="00F733AC" w:rsidP="00F733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54545"/>
          <w:sz w:val="18"/>
          <w:szCs w:val="18"/>
        </w:rPr>
      </w:pPr>
      <w:r w:rsidRPr="00F733AC">
        <w:rPr>
          <w:rFonts w:ascii="Helvetica" w:eastAsia="Times New Roman" w:hAnsi="Helvetica" w:cs="Helvetica"/>
          <w:color w:val="454545"/>
          <w:sz w:val="18"/>
          <w:szCs w:val="18"/>
        </w:rPr>
        <w:t>1) How can I move back the misc users back to an other group. Why you just not create a new category as French, English and Misc on the user configuration?</w:t>
      </w:r>
    </w:p>
    <w:p w:rsidR="00F733AC" w:rsidRPr="00F733AC" w:rsidRDefault="00F733AC" w:rsidP="00F733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54545"/>
          <w:sz w:val="18"/>
          <w:szCs w:val="18"/>
        </w:rPr>
      </w:pPr>
      <w:r w:rsidRPr="00F733AC">
        <w:rPr>
          <w:rFonts w:ascii="Helvetica" w:eastAsia="Times New Roman" w:hAnsi="Helvetica" w:cs="Helvetica"/>
          <w:color w:val="454545"/>
          <w:sz w:val="18"/>
          <w:szCs w:val="18"/>
        </w:rPr>
        <w:t>2) How can I upload a list of user directly to Misc?</w:t>
      </w:r>
    </w:p>
    <w:p w:rsidR="00E17B77" w:rsidRDefault="00E17B77"/>
    <w:sectPr w:rsidR="00E17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733AC"/>
    <w:rsid w:val="00E17B77"/>
    <w:rsid w:val="00F73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2013-07-31T10:16:00Z</dcterms:created>
  <dcterms:modified xsi:type="dcterms:W3CDTF">2013-07-31T10:16:00Z</dcterms:modified>
</cp:coreProperties>
</file>